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475215C9" w:rsidR="002B4BB6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>pre hodnotenie žiadostí o</w:t>
      </w:r>
      <w:r w:rsidR="00DB1BBA">
        <w:rPr>
          <w:rFonts w:eastAsia="Arial Unicode MS" w:cs="Arial"/>
          <w:color w:val="000000" w:themeColor="text1"/>
          <w:sz w:val="28"/>
          <w:u w:color="000000"/>
        </w:rPr>
        <w:t> 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331AA3C0" w14:textId="77777777" w:rsidR="00DB1BBA" w:rsidRPr="00FF0EBD" w:rsidRDefault="00DB1BBA" w:rsidP="00DB1BBA">
      <w:pPr>
        <w:widowControl w:val="0"/>
        <w:spacing w:before="60" w:after="0" w:line="240" w:lineRule="auto"/>
        <w:ind w:left="1423" w:right="1140"/>
        <w:jc w:val="center"/>
        <w:rPr>
          <w:rFonts w:eastAsia="Arial Unicode MS" w:cs="Arial"/>
          <w:sz w:val="24"/>
          <w:u w:color="000000"/>
        </w:rPr>
      </w:pPr>
      <w:r w:rsidRPr="00FF0EBD">
        <w:rPr>
          <w:rFonts w:eastAsia="Arial Unicode MS" w:cs="Arial"/>
          <w:sz w:val="24"/>
          <w:u w:color="000000"/>
        </w:rPr>
        <w:t>(v znení 1. opravy zjavnej nesprávnosti)</w:t>
      </w:r>
    </w:p>
    <w:p w14:paraId="3CD219AF" w14:textId="77777777" w:rsidR="00DB1BBA" w:rsidRPr="00334C9E" w:rsidRDefault="00DB1BBA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6C551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7C0A41AB" w14:textId="77777777" w:rsidR="00334C9E" w:rsidRPr="00C63419" w:rsidRDefault="00334C9E" w:rsidP="006C551E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  <w:vAlign w:val="center"/>
          </w:tcPr>
          <w:p w14:paraId="30863887" w14:textId="77777777" w:rsidR="00334C9E" w:rsidRPr="00A42D69" w:rsidRDefault="00334C9E" w:rsidP="006C551E">
            <w:pPr>
              <w:spacing w:before="120" w:after="120"/>
              <w:ind w:firstLine="28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6C551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58D660E9" w14:textId="77777777" w:rsidR="00334C9E" w:rsidRPr="00C63419" w:rsidRDefault="00334C9E" w:rsidP="006C551E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  <w:vAlign w:val="center"/>
          </w:tcPr>
          <w:p w14:paraId="3350A323" w14:textId="77777777" w:rsidR="00334C9E" w:rsidRPr="00A42D69" w:rsidRDefault="00334C9E" w:rsidP="006C551E">
            <w:pPr>
              <w:spacing w:before="120" w:after="120"/>
              <w:ind w:firstLine="28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6C551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D25CC34" w14:textId="77777777" w:rsidR="00334C9E" w:rsidRPr="00C63419" w:rsidRDefault="00334C9E" w:rsidP="006C551E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7E17AE5E" w14:textId="4478B24C" w:rsidR="00334C9E" w:rsidRPr="00A42D69" w:rsidRDefault="00334C9E" w:rsidP="006C551E">
            <w:pPr>
              <w:tabs>
                <w:tab w:val="left" w:pos="8545"/>
              </w:tabs>
              <w:spacing w:before="120" w:after="120"/>
              <w:ind w:firstLine="28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6C551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8E6978F" w14:textId="27E3F7E5" w:rsidR="00AD4FD2" w:rsidRPr="00C63419" w:rsidRDefault="00AD4FD2" w:rsidP="006C551E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2CB16825" w14:textId="0C67522F" w:rsidR="00AD4FD2" w:rsidRPr="00A42D69" w:rsidRDefault="006F24F7" w:rsidP="006C551E">
            <w:pPr>
              <w:spacing w:before="120" w:after="120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CC0852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46393496" w14:textId="77777777" w:rsidTr="006C551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FE34DDC" w14:textId="77777777" w:rsidR="00AD4FD2" w:rsidRPr="00C63419" w:rsidRDefault="00AD4FD2" w:rsidP="006C551E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5E2ED89F" w14:textId="24F0CE70" w:rsidR="00AD4FD2" w:rsidRPr="00A42D69" w:rsidRDefault="00547EFD" w:rsidP="006C551E">
            <w:pPr>
              <w:spacing w:before="120" w:after="120"/>
            </w:pPr>
            <w:r>
              <w:t xml:space="preserve">Miestna akčná skupina </w:t>
            </w:r>
            <w:r w:rsidR="004D4268">
              <w:t>Bodva</w:t>
            </w:r>
          </w:p>
        </w:tc>
      </w:tr>
      <w:tr w:rsidR="00AD4FD2" w:rsidRPr="00A42D69" w14:paraId="5F2CF32D" w14:textId="77777777" w:rsidTr="006C551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1105393A" w14:textId="77777777" w:rsidR="00AD4FD2" w:rsidRPr="00C63419" w:rsidRDefault="00AD4FD2" w:rsidP="006C551E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107121DE" w14:textId="570782FF" w:rsidR="00AD4FD2" w:rsidRPr="00A42D69" w:rsidRDefault="006F24F7" w:rsidP="006C551E">
            <w:pPr>
              <w:spacing w:before="120" w:after="120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FF7D11">
                  <w:rPr>
                    <w:rFonts w:cs="Arial"/>
                    <w:sz w:val="20"/>
                  </w:rPr>
                  <w:t>B3 Nákup vozdiel spoločnej dopravy osôb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4993" w:type="pct"/>
        <w:jc w:val="center"/>
        <w:tblLook w:val="04A0" w:firstRow="1" w:lastRow="0" w:firstColumn="1" w:lastColumn="0" w:noHBand="0" w:noVBand="1"/>
      </w:tblPr>
      <w:tblGrid>
        <w:gridCol w:w="623"/>
        <w:gridCol w:w="2358"/>
        <w:gridCol w:w="4668"/>
        <w:gridCol w:w="1522"/>
        <w:gridCol w:w="1594"/>
        <w:gridCol w:w="4827"/>
      </w:tblGrid>
      <w:tr w:rsidR="00C007C8" w:rsidRPr="008003C9" w14:paraId="34145E3E" w14:textId="77777777" w:rsidTr="00C007C8">
        <w:trPr>
          <w:trHeight w:val="397"/>
          <w:tblHeader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A3296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proofErr w:type="spellStart"/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lastRenderedPageBreak/>
              <w:t>P.č</w:t>
            </w:r>
            <w:proofErr w:type="spellEnd"/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1E38380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Kritérium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038ABA1" w14:textId="77777777" w:rsidR="00C007C8" w:rsidRPr="008003C9" w:rsidRDefault="00C007C8" w:rsidP="00EA564E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Predmet hodnotenia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1D0912" w14:textId="77777777" w:rsidR="00C007C8" w:rsidRPr="008003C9" w:rsidRDefault="00C007C8" w:rsidP="00EA564E">
            <w:pPr>
              <w:widowControl w:val="0"/>
              <w:ind w:left="34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Typ kritéria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9F1B941" w14:textId="77777777" w:rsidR="00C007C8" w:rsidRPr="008003C9" w:rsidRDefault="00C007C8" w:rsidP="00EA564E">
            <w:pPr>
              <w:widowControl w:val="0"/>
              <w:ind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Hodnotenie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5CB18E" w14:textId="77777777" w:rsidR="00C007C8" w:rsidRPr="008003C9" w:rsidRDefault="00C007C8" w:rsidP="00EA564E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Spôsob aplikácie hodnotiaceho kritéria</w:t>
            </w:r>
          </w:p>
        </w:tc>
      </w:tr>
      <w:tr w:rsidR="00C007C8" w:rsidRPr="008003C9" w14:paraId="284BDFEF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C703935" w14:textId="77777777" w:rsidR="00C007C8" w:rsidRPr="00CC0852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CC0852">
              <w:rPr>
                <w:rFonts w:asciiTheme="minorHAnsi" w:hAnsiTheme="minorHAnsi" w:cstheme="minorHAnsi"/>
                <w:b/>
                <w:bCs/>
                <w:u w:color="000000"/>
              </w:rPr>
              <w:t>1.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84F6113" w14:textId="77777777" w:rsidR="00C007C8" w:rsidRPr="00CC0852" w:rsidRDefault="00C007C8" w:rsidP="00EA564E">
            <w:pPr>
              <w:rPr>
                <w:rFonts w:asciiTheme="minorHAnsi" w:hAnsiTheme="minorHAnsi" w:cstheme="minorHAnsi"/>
                <w:b/>
              </w:rPr>
            </w:pPr>
            <w:r w:rsidRPr="00CC0852">
              <w:rPr>
                <w:rFonts w:asciiTheme="minorHAnsi" w:hAnsiTheme="minorHAnsi" w:cstheme="minorHAnsi"/>
                <w:b/>
                <w:bCs/>
              </w:rPr>
              <w:t>Príspevok navrhovaného projektu k cieľom a výsledkom IROP a CLLD</w:t>
            </w:r>
          </w:p>
        </w:tc>
      </w:tr>
      <w:tr w:rsidR="00C007C8" w:rsidRPr="008003C9" w14:paraId="0DF4524F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A98FD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BC820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Súlad projektu s programovou stratégiou IROP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93F88" w14:textId="77777777" w:rsidR="00C007C8" w:rsidRPr="00CC085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Posudzuje sa súlad projektu s programovou stratégiou IROP, prioritnou osou č. 5 – Miestny rozvoj vedený komunitou, t.j. súlad s:</w:t>
            </w:r>
          </w:p>
          <w:p w14:paraId="43F70EF6" w14:textId="77777777" w:rsidR="00C007C8" w:rsidRPr="00CC0852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/>
              </w:rPr>
            </w:pPr>
            <w:r w:rsidRPr="00CC0852">
              <w:rPr>
                <w:rFonts w:asciiTheme="minorHAnsi" w:eastAsia="Times New Roman" w:hAnsiTheme="minorHAnsi" w:cstheme="minorHAnsi"/>
                <w:lang w:val="sk-SK" w:eastAsia="sk-SK"/>
              </w:rPr>
              <w:t>očakávanými výsledkami,</w:t>
            </w:r>
          </w:p>
          <w:p w14:paraId="7805C2F0" w14:textId="77777777" w:rsidR="00C007C8" w:rsidRPr="00CC0852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/>
              </w:rPr>
            </w:pPr>
            <w:r w:rsidRPr="00CC0852">
              <w:rPr>
                <w:rFonts w:asciiTheme="minorHAnsi" w:eastAsia="Times New Roman" w:hAnsiTheme="minorHAnsi" w:cstheme="minorHAnsi"/>
                <w:lang w:val="sk-SK" w:eastAsia="sk-SK"/>
              </w:rPr>
              <w:t>definovanými oprávnenými aktivitami.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46DA6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F218A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699BB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Zameranie projektu je v súlade s programovou stratégiou IROP.</w:t>
            </w:r>
          </w:p>
        </w:tc>
      </w:tr>
      <w:tr w:rsidR="00C007C8" w:rsidRPr="008003C9" w14:paraId="2E7D1165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65D17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E24A2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01645" w14:textId="77777777" w:rsidR="00C007C8" w:rsidRPr="00CC0852" w:rsidRDefault="00C007C8" w:rsidP="00EA564E">
            <w:pPr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307C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A93D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u w:color="000000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458BC" w14:textId="77777777" w:rsidR="00C007C8" w:rsidRPr="00CC0852" w:rsidRDefault="00C007C8" w:rsidP="00EA564E">
            <w:pPr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Zameranie projektu nie je v súlade s programovou stratégiou IROP.</w:t>
            </w:r>
          </w:p>
        </w:tc>
      </w:tr>
      <w:tr w:rsidR="00C007C8" w:rsidRPr="008003C9" w14:paraId="43DA6C84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111527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653B42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Súlad projektu so stratégiou CLLD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9F0E65" w14:textId="77777777" w:rsidR="00C007C8" w:rsidRPr="00CC0852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Posudzuje sa súlad projektu so Stratégiou CLLD.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F8141B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81A5C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8315C" w14:textId="77777777" w:rsidR="00C007C8" w:rsidRPr="00CC085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Zameranie projektu je v súlade so stratégiou CLLD.</w:t>
            </w:r>
          </w:p>
        </w:tc>
      </w:tr>
      <w:tr w:rsidR="00C007C8" w:rsidRPr="008003C9" w14:paraId="06F049C0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1D27B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479F2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71AC5" w14:textId="77777777" w:rsidR="00C007C8" w:rsidRPr="00CC085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AD9F3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805B6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FE710" w14:textId="77777777" w:rsidR="00C007C8" w:rsidRPr="00CC085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Zameranie projektu nie je v súlade so stratégiou CLLD.</w:t>
            </w:r>
          </w:p>
        </w:tc>
      </w:tr>
      <w:tr w:rsidR="00C007C8" w:rsidRPr="008003C9" w14:paraId="3B4C233C" w14:textId="77777777" w:rsidTr="00EA564E">
        <w:trPr>
          <w:trHeight w:val="783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4A04AB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CC0852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A1FD9E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Posúdenie inovatívnosti projektu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8B8D02" w14:textId="77777777" w:rsidR="00C007C8" w:rsidRPr="00CC0852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AD743E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16BBA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EAC7E" w14:textId="77777777" w:rsidR="00C007C8" w:rsidRPr="00CC085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inovatívny charakter.</w:t>
            </w:r>
          </w:p>
        </w:tc>
      </w:tr>
      <w:tr w:rsidR="00C007C8" w:rsidRPr="008003C9" w14:paraId="75D34C91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076E1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D9DE3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EC297" w14:textId="77777777" w:rsidR="00C007C8" w:rsidRPr="00CC085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BEC61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810B0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52CC5" w14:textId="77777777" w:rsidR="00C007C8" w:rsidRPr="00CC085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nemá inovatívny charakter.</w:t>
            </w:r>
          </w:p>
        </w:tc>
      </w:tr>
      <w:tr w:rsidR="00C007C8" w:rsidRPr="008003C9" w14:paraId="67B19510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2D500F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CC0852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5332E" w14:textId="66AA27CE" w:rsidR="00C007C8" w:rsidRPr="00CC0852" w:rsidRDefault="00CC0852" w:rsidP="00EA564E">
            <w:pPr>
              <w:rPr>
                <w:rFonts w:asciiTheme="minorHAnsi" w:eastAsia="Helvetica" w:hAnsiTheme="minorHAnsi" w:cstheme="minorHAnsi"/>
                <w:highlight w:val="yellow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dostatočnú pridanú hodnotu pre územie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693C7B" w14:textId="382460A3" w:rsidR="00C007C8" w:rsidRPr="00CC0852" w:rsidRDefault="00CC0852" w:rsidP="00EA564E">
            <w:pPr>
              <w:contextualSpacing/>
              <w:rPr>
                <w:rFonts w:asciiTheme="minorHAnsi" w:eastAsia="Times New Roman" w:hAnsiTheme="minorHAnsi" w:cstheme="minorHAnsi"/>
                <w:highlight w:val="yellow"/>
                <w:lang w:bidi="en-US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dostatočnú úroveň z hľadiska zabezpečenia komplexnosti služieb v území alebo z hľadiska jeho využiteľnosti v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 </w:t>
            </w: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území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42338C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C034E3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2700D" w14:textId="2CEE4B56" w:rsidR="00C007C8" w:rsidRPr="00CC0852" w:rsidRDefault="00CC0852" w:rsidP="00EA564E">
            <w:pPr>
              <w:rPr>
                <w:rFonts w:asciiTheme="minorHAnsi" w:eastAsia="Times New Roman" w:hAnsiTheme="minorHAnsi" w:cstheme="minorHAnsi"/>
                <w:highlight w:val="yellow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dostatočnú úroveň z hľadiska zabezpečenia komplexnosti služieb v území alebo z hľadiska jeho využiteľnosti, projekt nie je čiastkový a je možné pomenovať jeho reálny dopad na územie a ciele stratégie.</w:t>
            </w:r>
          </w:p>
        </w:tc>
      </w:tr>
      <w:tr w:rsidR="00C007C8" w:rsidRPr="008003C9" w14:paraId="45EF9B2C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067B2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6EC2E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  <w:highlight w:val="yellow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F9CB8" w14:textId="77777777" w:rsidR="00C007C8" w:rsidRPr="00CC085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highlight w:val="yellow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C09ED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57CB9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5CE13" w14:textId="325D4EB4" w:rsidR="00C007C8" w:rsidRPr="00CC0852" w:rsidRDefault="00CC0852" w:rsidP="00EA564E">
            <w:pPr>
              <w:rPr>
                <w:rFonts w:asciiTheme="minorHAnsi" w:eastAsia="Times New Roman" w:hAnsiTheme="minorHAnsi" w:cstheme="minorHAnsi"/>
                <w:highlight w:val="yellow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nemá dostatočnú úroveň z hľadiska zabezpečenia komplexnosti služieb v území alebo z hľadiska jeho využiteľnosti, projekt má skôr čiastkový charakter a nie je možné pomenovať jeho reálny dopad na územie a ciele stratégie.</w:t>
            </w:r>
          </w:p>
        </w:tc>
      </w:tr>
      <w:tr w:rsidR="00C007C8" w:rsidRPr="008003C9" w14:paraId="4B2CF63C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ECC86A2" w14:textId="7F30CB33" w:rsidR="00C007C8" w:rsidRPr="00CC0852" w:rsidRDefault="00CC0852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hAnsiTheme="minorHAnsi" w:cstheme="minorHAnsi"/>
              </w:rPr>
              <w:t>5</w:t>
            </w:r>
            <w:r w:rsidR="00C007C8" w:rsidRPr="00CC085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755B4FD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Prínos realizácie projektu na územie MAS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E0D3A55" w14:textId="77777777" w:rsidR="00C007C8" w:rsidRPr="00CC0852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Posudzuje sa na základe informácií uvedených žiadateľov o pozitívnych vplyvoch výstupov realizovaného projektu na širšie územie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C83A26C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0FAF760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6F11E86" w14:textId="77777777" w:rsidR="00C007C8" w:rsidRPr="00CC085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prínos pre jednu obec na území MAS.</w:t>
            </w:r>
          </w:p>
        </w:tc>
      </w:tr>
      <w:tr w:rsidR="00C007C8" w:rsidRPr="008003C9" w14:paraId="5B409EB6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6EF49CB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4EEBD18" w14:textId="77777777" w:rsidR="00C007C8" w:rsidRPr="00CC0852" w:rsidRDefault="00C007C8" w:rsidP="00EA564E">
            <w:pPr>
              <w:rPr>
                <w:rFonts w:asciiTheme="minorHAnsi" w:eastAsia="Times New Roman" w:hAnsiTheme="minorHAnsi" w:cstheme="minorHAnsi"/>
                <w:highlight w:val="yellow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5D94572" w14:textId="77777777" w:rsidR="00C007C8" w:rsidRPr="00CC085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highlight w:val="yellow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B49E653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D15FC08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F729EBE" w14:textId="77777777" w:rsidR="00C007C8" w:rsidRPr="00CC085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prínos pre dve až tri obce na území MAS.</w:t>
            </w:r>
          </w:p>
        </w:tc>
      </w:tr>
      <w:tr w:rsidR="00C007C8" w:rsidRPr="008003C9" w14:paraId="4E6CCC5F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9159517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C057F8E" w14:textId="77777777" w:rsidR="00C007C8" w:rsidRPr="00CC0852" w:rsidRDefault="00C007C8" w:rsidP="00EA564E">
            <w:pPr>
              <w:rPr>
                <w:rFonts w:asciiTheme="minorHAnsi" w:eastAsia="Times New Roman" w:hAnsiTheme="minorHAnsi" w:cstheme="minorHAnsi"/>
                <w:highlight w:val="yellow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9FB2926" w14:textId="77777777" w:rsidR="00C007C8" w:rsidRPr="00CC085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highlight w:val="yellow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3668A58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FD62F40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4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6DFAFED" w14:textId="41627C04" w:rsidR="00C007C8" w:rsidRPr="00CC0852" w:rsidRDefault="00C007C8" w:rsidP="00DB1BB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 xml:space="preserve">Projekt má prínos pre </w:t>
            </w:r>
            <w:r w:rsidR="00DB1BBA">
              <w:rPr>
                <w:rFonts w:asciiTheme="minorHAnsi" w:eastAsia="Times New Roman" w:hAnsiTheme="minorHAnsi" w:cstheme="minorHAnsi"/>
                <w:lang w:eastAsia="sk-SK"/>
              </w:rPr>
              <w:t>štyri</w:t>
            </w:r>
            <w:bookmarkStart w:id="1" w:name="_GoBack"/>
            <w:bookmarkEnd w:id="1"/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 xml:space="preserve"> a viac obcí na území MAS.</w:t>
            </w:r>
          </w:p>
        </w:tc>
      </w:tr>
      <w:tr w:rsidR="00C007C8" w:rsidRPr="008003C9" w14:paraId="39585E9F" w14:textId="77777777" w:rsidTr="00EA564E">
        <w:trPr>
          <w:trHeight w:val="785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EE937F9" w14:textId="5B17A421" w:rsidR="00C007C8" w:rsidRPr="000C3DE4" w:rsidRDefault="00CC0852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lastRenderedPageBreak/>
              <w:t>6</w:t>
            </w:r>
            <w:r w:rsidR="00C007C8"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4150EAC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Projekt vytvorí nové pracovné miesto pre osobu zo znevýhodnených skupín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6E08D57" w14:textId="77777777" w:rsidR="00C007C8" w:rsidRPr="000C3DE4" w:rsidRDefault="00C007C8" w:rsidP="00EA564E">
            <w:pPr>
              <w:spacing w:before="80" w:after="80"/>
              <w:rPr>
                <w:rFonts w:asciiTheme="minorHAnsi" w:eastAsia="Times New Roman" w:hAnsiTheme="minorHAnsi" w:cstheme="minorHAnsi"/>
                <w:lang w:bidi="en-US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 na základe preukázanej garancie užívateľa, že projektom vytvorené pracovné miesto obsadí zamestnancom zo znevýhodnených skupín ako sú tieto definované vo výzve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F9B0690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957B8DA" w14:textId="77777777" w:rsidR="00C007C8" w:rsidRPr="000C3DE4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55B444F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C007C8" w:rsidRPr="008003C9" w14:paraId="0A60A5CE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E32BE06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BB0B1DD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4A44247" w14:textId="77777777" w:rsidR="00C007C8" w:rsidRPr="000C3DE4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C8F7336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643BB27" w14:textId="77777777" w:rsidR="00C007C8" w:rsidRPr="000C3DE4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F6FAD85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C007C8" w:rsidRPr="008003C9" w14:paraId="5324BD6C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60A6620" w14:textId="77777777" w:rsidR="00C007C8" w:rsidRPr="000C3DE4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0C3DE4">
              <w:rPr>
                <w:rFonts w:asciiTheme="minorHAnsi" w:hAnsiTheme="minorHAnsi" w:cstheme="minorHAnsi"/>
                <w:b/>
                <w:bCs/>
                <w:u w:color="000000"/>
              </w:rPr>
              <w:t>2.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17FCAA7A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  <w:b/>
              </w:rPr>
            </w:pPr>
            <w:r w:rsidRPr="000C3DE4">
              <w:rPr>
                <w:rFonts w:asciiTheme="minorHAnsi" w:hAnsiTheme="minorHAnsi" w:cstheme="minorHAnsi"/>
                <w:b/>
                <w:bCs/>
              </w:rPr>
              <w:t>Navrhovaný spôsob realizácie projektu</w:t>
            </w:r>
          </w:p>
        </w:tc>
      </w:tr>
      <w:tr w:rsidR="00C007C8" w:rsidRPr="008003C9" w14:paraId="17FD0A8E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3AD6E" w14:textId="0E2DDD09" w:rsidR="00C007C8" w:rsidRPr="000C3DE4" w:rsidRDefault="000C3DE4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1C98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2BF93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sa:</w:t>
            </w:r>
          </w:p>
          <w:p w14:paraId="680C2166" w14:textId="77777777" w:rsidR="00C007C8" w:rsidRPr="000C3DE4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či aktivity nadväzujú na východiskovú situáciu,</w:t>
            </w:r>
          </w:p>
          <w:p w14:paraId="346A2C55" w14:textId="77777777" w:rsidR="00C007C8" w:rsidRPr="000C3DE4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či sú dostatočne zrozumiteľné a je zrejmé, čo chce žiadateľ dosiahnuť,</w:t>
            </w:r>
          </w:p>
          <w:p w14:paraId="68339065" w14:textId="77777777" w:rsidR="00C007C8" w:rsidRPr="000C3DE4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či aktivity napĺňajú povinné merateľné ukazovatele.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75287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5C4BB" w14:textId="77777777" w:rsidR="00C007C8" w:rsidRPr="000C3DE4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922E8" w14:textId="77777777" w:rsidR="00C007C8" w:rsidRPr="000C3DE4" w:rsidRDefault="00C007C8" w:rsidP="00EA564E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Všetky hlavné aktivity projektu sú odôvodnené z pohľadu východiskovej situácie, sú zrozumiteľne definované a ich realizáciou sa dosiahnu plánované ciele projektu.</w:t>
            </w:r>
          </w:p>
        </w:tc>
      </w:tr>
      <w:tr w:rsidR="00C007C8" w:rsidRPr="008003C9" w14:paraId="09D2441C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AAF1E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D0152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85E17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E4DC7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AB8B0" w14:textId="77777777" w:rsidR="00C007C8" w:rsidRPr="000C3DE4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C1944" w14:textId="77777777" w:rsidR="00C007C8" w:rsidRPr="000C3DE4" w:rsidRDefault="00C007C8" w:rsidP="00EA564E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Minimálne jedna z hlavných aktivít projektu nie je odôvodnená z pohľadu východiskovej situácie a potrieb žiadateľa, nenapĺňa merateľný ukazovateľ opatrenia, resp. projekt neobsahuje aktivity, ktoré sú nevyhnutné pre jeho realizáciu. Zistené nedostatky sú závažného charakteru.</w:t>
            </w:r>
          </w:p>
        </w:tc>
      </w:tr>
      <w:tr w:rsidR="00C007C8" w:rsidRPr="008003C9" w14:paraId="16904609" w14:textId="77777777" w:rsidTr="00EA564E">
        <w:trPr>
          <w:trHeight w:val="98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28BAA21" w14:textId="691CF0B1" w:rsidR="00C007C8" w:rsidRPr="000C3DE4" w:rsidRDefault="000C3DE4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8</w:t>
            </w:r>
            <w:r w:rsidR="00C007C8"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30AAA87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Projekt zohľadňuje miestne špecifiká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B3CBE27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 na základe žiadateľom poskytnutých informácií o realizácii projektu.</w:t>
            </w:r>
          </w:p>
          <w:p w14:paraId="164A9AA2" w14:textId="77777777" w:rsidR="000C3DE4" w:rsidRPr="000C3DE4" w:rsidRDefault="000C3DE4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1457D874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Miestne špecifiká sú: </w:t>
            </w:r>
          </w:p>
          <w:p w14:paraId="09179E67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•charakteristický ráz územia</w:t>
            </w:r>
          </w:p>
          <w:p w14:paraId="6A249B19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• kultúrny a historický ráz územia</w:t>
            </w:r>
          </w:p>
          <w:p w14:paraId="195F0B71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• miestne zvyky, gastronómia</w:t>
            </w:r>
          </w:p>
          <w:p w14:paraId="6E469D1A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• miestna architektúra a pod.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605F159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D08A365" w14:textId="77777777" w:rsidR="00C007C8" w:rsidRPr="000C3DE4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F713F25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C007C8" w:rsidRPr="008003C9" w14:paraId="1A3E0F9F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7DB87B5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BF20CAF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FDD7EED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F5B0C69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2F7E878" w14:textId="77777777" w:rsidR="00C007C8" w:rsidRPr="000C3DE4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B9E12A5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C007C8" w:rsidRPr="008003C9" w14:paraId="5D28DA2F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59EA0BC5" w14:textId="77777777" w:rsidR="00C007C8" w:rsidRPr="00CC0852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highlight w:val="yellow"/>
                <w:u w:color="000000"/>
              </w:rPr>
            </w:pPr>
            <w:r w:rsidRPr="000C3DE4">
              <w:rPr>
                <w:rFonts w:asciiTheme="minorHAnsi" w:hAnsiTheme="minorHAnsi" w:cstheme="minorHAnsi"/>
                <w:b/>
                <w:bCs/>
                <w:u w:color="000000"/>
              </w:rPr>
              <w:t>3.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2D26993" w14:textId="77777777" w:rsidR="00C007C8" w:rsidRPr="000C3DE4" w:rsidRDefault="00C007C8" w:rsidP="00EA564E">
            <w:pPr>
              <w:widowControl w:val="0"/>
              <w:ind w:right="2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0C3DE4">
              <w:rPr>
                <w:rFonts w:asciiTheme="minorHAnsi" w:hAnsiTheme="minorHAnsi" w:cstheme="minorHAnsi"/>
                <w:b/>
                <w:u w:color="000000"/>
              </w:rPr>
              <w:t>Administratívna a prevádzková kapacita žiadateľa</w:t>
            </w:r>
          </w:p>
        </w:tc>
      </w:tr>
      <w:tr w:rsidR="00C007C8" w:rsidRPr="008003C9" w14:paraId="13600E3D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7163F" w14:textId="69A83FBF" w:rsidR="00C007C8" w:rsidRPr="000C3DE4" w:rsidRDefault="000C3DE4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9</w:t>
            </w:r>
            <w:r w:rsidR="00C007C8"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18D8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Posúdenie prevádzkovej a technickej udržateľnosti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0BE3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 pod</w:t>
            </w:r>
            <w:r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7BFC8" w14:textId="77777777" w:rsidR="00C007C8" w:rsidRPr="000C3DE4" w:rsidRDefault="00C007C8" w:rsidP="00EA564E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53DF6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6EC32" w14:textId="77777777" w:rsidR="00C007C8" w:rsidRPr="000C3DE4" w:rsidRDefault="00C007C8" w:rsidP="00EA564E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C007C8" w:rsidRPr="008003C9" w14:paraId="2CC71D69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EE5FE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A2514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4802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0431A" w14:textId="77777777" w:rsidR="00C007C8" w:rsidRPr="000C3DE4" w:rsidRDefault="00C007C8" w:rsidP="00EA564E">
            <w:pPr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B1622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D0073" w14:textId="77777777" w:rsidR="00C007C8" w:rsidRPr="000C3DE4" w:rsidRDefault="00C007C8" w:rsidP="00EA564E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C007C8" w:rsidRPr="008003C9" w14:paraId="4F2EACD9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6DC0129E" w14:textId="77777777" w:rsidR="00C007C8" w:rsidRPr="008003C9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4.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7C97308E" w14:textId="77777777" w:rsidR="00C007C8" w:rsidRPr="008003C9" w:rsidRDefault="00C007C8" w:rsidP="00EA564E">
            <w:pPr>
              <w:widowControl w:val="0"/>
              <w:ind w:right="2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Finančná a ekonomická stránka projektu</w:t>
            </w:r>
          </w:p>
        </w:tc>
      </w:tr>
      <w:tr w:rsidR="00C007C8" w:rsidRPr="008003C9" w14:paraId="349FC812" w14:textId="77777777" w:rsidTr="00EA564E">
        <w:trPr>
          <w:trHeight w:val="141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9E503" w14:textId="361DDEB0" w:rsidR="00C007C8" w:rsidRPr="008003C9" w:rsidRDefault="000C3DE4" w:rsidP="00EA564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  <w:r w:rsidR="00C007C8" w:rsidRPr="008003C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7850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Oprávnenosť výdavkov (vecná oprávnenosť, účelnosť a nevyhnutnosť)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B4ED5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sa, či sú žiadané výdavky projektu:</w:t>
            </w:r>
          </w:p>
          <w:p w14:paraId="1B3C1CF2" w14:textId="77777777" w:rsidR="00C007C8" w:rsidRPr="000C3DE4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vecne (obsahovo) oprávnené v zmysle podmienok výzvy,</w:t>
            </w:r>
          </w:p>
          <w:p w14:paraId="6C2F220A" w14:textId="77777777" w:rsidR="00C007C8" w:rsidRPr="000C3DE4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účelné z hľadiska predpokladu naplnenia stanovených cieľov projektu,</w:t>
            </w:r>
          </w:p>
          <w:p w14:paraId="6739C753" w14:textId="77777777" w:rsidR="00C007C8" w:rsidRPr="000C3DE4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nevyhnutné na realizáciu aktivít projektu</w:t>
            </w:r>
          </w:p>
          <w:p w14:paraId="2EA0B85C" w14:textId="77777777" w:rsidR="00C007C8" w:rsidRPr="000C3DE4" w:rsidRDefault="00C007C8" w:rsidP="00EA564E">
            <w:pPr>
              <w:ind w:left="106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66CD68E7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E4AB2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47443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D3A3A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C007C8" w:rsidRPr="008003C9" w14:paraId="104DC762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B1DE6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6E5B5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732D6" w14:textId="77777777" w:rsidR="00C007C8" w:rsidRPr="000C3DE4" w:rsidRDefault="00C007C8" w:rsidP="00EA564E">
            <w:pPr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60CAB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0B632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46DF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C007C8" w:rsidRPr="008003C9" w14:paraId="3E30062F" w14:textId="77777777" w:rsidTr="00EA564E">
        <w:trPr>
          <w:trHeight w:val="2115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E6C36F" w14:textId="4CAB045E" w:rsidR="00C007C8" w:rsidRPr="000C3DE4" w:rsidRDefault="000C3DE4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11</w:t>
            </w:r>
            <w:r w:rsidR="00C007C8"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E44215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Efektívnosť a hospodárnosť výdavkov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C7E16B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Posudzuje sa, či navrhnuté výdavky projektu spĺňajú podmienku hospodárnosti a efektívnosti, t.j. či zodpovedajú obvyklým cenám v danom mieste a čase. </w:t>
            </w:r>
          </w:p>
          <w:p w14:paraId="031F8BC9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Uvedené sa overuje prostredníctvom stanovených </w:t>
            </w:r>
            <w:proofErr w:type="spellStart"/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benchmarkov</w:t>
            </w:r>
            <w:proofErr w:type="spellEnd"/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6C423D30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443249DC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484B39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A9C6D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EFD1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C007C8" w:rsidRPr="008003C9" w14:paraId="108E6EE0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A0A12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113BF1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355980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B7723E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6A033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C78AD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C007C8" w:rsidRPr="008003C9" w14:paraId="089CCE46" w14:textId="77777777" w:rsidTr="00EA564E">
        <w:trPr>
          <w:trHeight w:val="897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403BAD" w14:textId="6353B6B8" w:rsidR="00C007C8" w:rsidRPr="000C3DE4" w:rsidRDefault="00C007C8" w:rsidP="000C3DE4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lastRenderedPageBreak/>
              <w:t>1</w:t>
            </w:r>
            <w:r w:rsidR="000C3DE4" w:rsidRPr="000C3DE4">
              <w:rPr>
                <w:rFonts w:asciiTheme="minorHAnsi" w:hAnsiTheme="minorHAnsi" w:cstheme="minorHAnsi"/>
              </w:rPr>
              <w:t>2</w:t>
            </w:r>
            <w:r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3E2D73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Finančná</w:t>
            </w:r>
          </w:p>
          <w:p w14:paraId="766240D5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charakteristika</w:t>
            </w:r>
          </w:p>
          <w:p w14:paraId="325E2417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9B51CE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419E48AB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7056931F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 prípade verejného sektora sa komplexne posudzujú ukazovatele likvidity a ukazovatele zadlženosti.</w:t>
            </w:r>
          </w:p>
          <w:p w14:paraId="445705A5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Altmanov</w:t>
            </w:r>
            <w:proofErr w:type="spellEnd"/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 index.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806EAB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Bodové kritérium 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28D42" w14:textId="60D9E70A" w:rsidR="00C007C8" w:rsidRPr="000C3DE4" w:rsidRDefault="008C0514" w:rsidP="008C051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1 bod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EF79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Subjekt s nepriaznivou finančnou situáciou.</w:t>
            </w:r>
          </w:p>
        </w:tc>
      </w:tr>
      <w:tr w:rsidR="00C007C8" w:rsidRPr="008003C9" w14:paraId="59FDD5B0" w14:textId="77777777" w:rsidTr="00EA564E">
        <w:trPr>
          <w:trHeight w:val="839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A21AB1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E6A1D0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DA742A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A76AA9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3DBE4" w14:textId="2281485F" w:rsidR="00C007C8" w:rsidRPr="000C3DE4" w:rsidRDefault="008C0514" w:rsidP="008C051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9577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Subjekt s neurčitou finančnou situáciou.</w:t>
            </w:r>
          </w:p>
        </w:tc>
      </w:tr>
      <w:tr w:rsidR="00C007C8" w:rsidRPr="008003C9" w14:paraId="778F761D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BAA82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C93ACE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E1DB29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A18411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467A7" w14:textId="54C220E7" w:rsidR="00C007C8" w:rsidRPr="000C3DE4" w:rsidRDefault="008C0514" w:rsidP="008C051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3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94597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Subjekt s dobrou finančnou situáciou.</w:t>
            </w:r>
          </w:p>
        </w:tc>
      </w:tr>
      <w:tr w:rsidR="00C007C8" w:rsidRPr="008003C9" w14:paraId="738F4998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B32295" w14:textId="0F68D10E" w:rsidR="00C007C8" w:rsidRPr="000C3DE4" w:rsidRDefault="00C007C8" w:rsidP="000C3DE4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1</w:t>
            </w:r>
            <w:r w:rsidR="000C3DE4" w:rsidRPr="000C3DE4">
              <w:rPr>
                <w:rFonts w:asciiTheme="minorHAnsi" w:hAnsiTheme="minorHAnsi" w:cstheme="minorHAnsi"/>
              </w:rPr>
              <w:t>3</w:t>
            </w:r>
            <w:r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42851F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Finančná udržateľnosť</w:t>
            </w:r>
          </w:p>
          <w:p w14:paraId="16F9CBAF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07AEC0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 zabezpečenie udržateľnosti projektu, t.j. finančného krytia prevádzky projektu počas celého obdobia udržateľnosti projektu prostredníctvom finančnej analýzy projektu.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C7BBBE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A2024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00727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Finančná udržateľnosť nie je zabezpečená.</w:t>
            </w:r>
          </w:p>
        </w:tc>
      </w:tr>
      <w:tr w:rsidR="00C007C8" w:rsidRPr="008003C9" w14:paraId="1DCD47A7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0731AC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096B13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5D9EB5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9E4152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CD024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9B763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Finančná udržateľnosť je zabezpečená.</w:t>
            </w:r>
          </w:p>
        </w:tc>
      </w:tr>
    </w:tbl>
    <w:p w14:paraId="744333C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919" w:type="dxa"/>
        <w:tblLayout w:type="fixed"/>
        <w:tblLook w:val="04A0" w:firstRow="1" w:lastRow="0" w:firstColumn="1" w:lastColumn="0" w:noHBand="0" w:noVBand="1"/>
      </w:tblPr>
      <w:tblGrid>
        <w:gridCol w:w="1813"/>
        <w:gridCol w:w="10202"/>
        <w:gridCol w:w="1251"/>
        <w:gridCol w:w="1576"/>
        <w:gridCol w:w="1077"/>
      </w:tblGrid>
      <w:tr w:rsidR="009459EB" w:rsidRPr="003A4F25" w14:paraId="7E06EA27" w14:textId="77777777" w:rsidTr="00B41B55"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9459EB" w:rsidRPr="003A4F25" w14:paraId="050F6B9E" w14:textId="77777777" w:rsidTr="00B41B55">
        <w:trPr>
          <w:trHeight w:val="306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 w:rsidR="00DE148F" w:rsidRPr="00742E8A"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7663FE92" w:rsidR="005A66F7" w:rsidRPr="00742E8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eastAsia="Calibri" w:cs="Arial"/>
                <w:color w:val="000000" w:themeColor="text1"/>
                <w:lang w:val="sk-SK"/>
              </w:rPr>
            </w:pPr>
            <w:r w:rsidRPr="00742E8A">
              <w:rPr>
                <w:rFonts w:eastAsia="Calibri" w:cs="Arial"/>
                <w:color w:val="000000" w:themeColor="text1"/>
                <w:lang w:val="sk-SK"/>
              </w:rPr>
              <w:t>Súlad projektu s programovou stratégiou IROP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3D5D2C6A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3A7DC011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053E12B0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C007C8" w:rsidRPr="003A4F25" w14:paraId="3DF0AB38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65ACA32" w14:textId="77777777" w:rsidR="00C007C8" w:rsidRPr="00742E8A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B951B" w14:textId="3D8E1EB2" w:rsidR="00C007C8" w:rsidRPr="00742E8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42E8A">
              <w:rPr>
                <w:rFonts w:ascii="Calibri" w:eastAsia="Calibri" w:hAnsi="Calibri" w:cs="Arial"/>
                <w:color w:val="000000" w:themeColor="text1"/>
                <w:lang w:val="sk-SK"/>
              </w:rPr>
              <w:t>Súlad projektu so stratégiou CLLD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3D9BA" w14:textId="103C5CFF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49D82" w14:textId="76C85D4D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B59CB" w14:textId="7FB05BCA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-</w:t>
            </w:r>
          </w:p>
        </w:tc>
      </w:tr>
      <w:tr w:rsidR="00C007C8" w:rsidRPr="003A4F25" w14:paraId="0D80F178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9D8A32F" w14:textId="77777777" w:rsidR="00C007C8" w:rsidRPr="00742E8A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91AA4" w14:textId="239E73D1" w:rsidR="00C007C8" w:rsidRPr="00742E8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42E8A">
              <w:rPr>
                <w:rFonts w:ascii="Calibri" w:eastAsia="Calibri" w:hAnsi="Calibri" w:cs="Arial"/>
                <w:color w:val="000000" w:themeColor="text1"/>
                <w:lang w:val="sk-SK"/>
              </w:rPr>
              <w:t>Posúdenie inovatívnosti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FD3E0" w14:textId="10CDED60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3175" w14:textId="0AF2C570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0 - 2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643BA" w14:textId="043114A4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2</w:t>
            </w:r>
          </w:p>
        </w:tc>
      </w:tr>
      <w:tr w:rsidR="00C007C8" w:rsidRPr="003A4F25" w14:paraId="0039BE13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E29D975" w14:textId="77777777" w:rsidR="00C007C8" w:rsidRPr="00742E8A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8620E" w14:textId="2DB48264" w:rsidR="00C007C8" w:rsidRPr="00742E8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42E8A">
              <w:rPr>
                <w:rFonts w:ascii="Calibri" w:eastAsia="Calibri" w:hAnsi="Calibri" w:cs="Arial"/>
                <w:color w:val="000000" w:themeColor="text1"/>
                <w:lang w:val="sk-SK"/>
              </w:rPr>
              <w:t>Projekt má dostatočnú pridanú hodnotu pre územie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7300" w14:textId="00FAFFD6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69E84" w14:textId="38356F7D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0DCA" w14:textId="7502D178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-</w:t>
            </w:r>
          </w:p>
        </w:tc>
      </w:tr>
      <w:tr w:rsidR="00C007C8" w:rsidRPr="003A4F25" w14:paraId="6E9EFC0B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0B6A6D7" w14:textId="77777777" w:rsidR="00C007C8" w:rsidRPr="00742E8A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B49C5" w14:textId="030843B1" w:rsidR="00C007C8" w:rsidRPr="00742E8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42E8A">
              <w:rPr>
                <w:rFonts w:ascii="Calibri" w:eastAsia="Calibri" w:hAnsi="Calibri" w:cs="Arial"/>
                <w:color w:val="000000" w:themeColor="text1"/>
                <w:lang w:val="sk-SK"/>
              </w:rPr>
              <w:t>Prínos realizácie projektu na územie MAS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9BEDF" w14:textId="6F198C5A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C1C3F" w14:textId="2C524959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0 - 4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46F4F" w14:textId="2B70D8D9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4</w:t>
            </w:r>
          </w:p>
        </w:tc>
      </w:tr>
      <w:tr w:rsidR="00C007C8" w:rsidRPr="003A4F25" w14:paraId="04E83093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6D17146" w14:textId="77777777" w:rsidR="00C007C8" w:rsidRPr="00742E8A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3816B" w14:textId="6EEC10CB" w:rsidR="00C007C8" w:rsidRPr="00742E8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42E8A">
              <w:rPr>
                <w:rFonts w:ascii="Calibri" w:eastAsia="Calibri" w:hAnsi="Calibri" w:cs="Arial"/>
                <w:color w:val="000000" w:themeColor="text1"/>
                <w:lang w:val="sk-SK"/>
              </w:rPr>
              <w:t>Projekt vytvorí nové pracovné miesto pre osobu zo znevýhodnených skupín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AA6F" w14:textId="318DE401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F1F85" w14:textId="589EFD05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0 - 2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8F7D4" w14:textId="233BD88C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2</w:t>
            </w:r>
          </w:p>
        </w:tc>
      </w:tr>
      <w:tr w:rsidR="009459EB" w:rsidRPr="003A4F25" w14:paraId="148FB105" w14:textId="77777777" w:rsidTr="00B41B55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51E56B24" w:rsidR="009459EB" w:rsidRPr="00742E8A" w:rsidRDefault="005A66F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b/>
                <w:color w:val="000000" w:themeColor="text1"/>
              </w:rPr>
              <w:t>8</w:t>
            </w:r>
          </w:p>
        </w:tc>
      </w:tr>
      <w:tr w:rsidR="009459EB" w:rsidRPr="003A4F25" w14:paraId="11EE6BC1" w14:textId="77777777" w:rsidTr="00B41B55">
        <w:trPr>
          <w:trHeight w:val="135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31035C73" w:rsidR="009459EB" w:rsidRPr="00742E8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742E8A">
              <w:rPr>
                <w:rFonts w:asciiTheme="minorHAnsi" w:eastAsia="Calibri" w:hAnsiTheme="minorHAnsi" w:cs="Arial"/>
                <w:noProof/>
                <w:color w:val="000000" w:themeColor="text1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68FE82F7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06F319BF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372F69F6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A4F25" w14:paraId="09697204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96CC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AEC2" w14:textId="2B7BB0C1" w:rsidR="009459EB" w:rsidRPr="00742E8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742E8A">
              <w:rPr>
                <w:rFonts w:asciiTheme="minorHAnsi" w:eastAsia="Calibri" w:hAnsiTheme="minorHAnsi" w:cs="Arial"/>
                <w:noProof/>
                <w:color w:val="000000" w:themeColor="text1"/>
              </w:rPr>
              <w:t>Projekt zohľadňuje miestne špecifiká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071E" w14:textId="4338A0E6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F50C" w14:textId="6E8167A7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0 - 2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9D75" w14:textId="6C297538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3A4F25" w14:paraId="6E6F272D" w14:textId="77777777" w:rsidTr="00B41B55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9459EB" w:rsidRPr="009B342C" w:rsidRDefault="009459EB" w:rsidP="00D114FB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0D82E207" w:rsidR="009459EB" w:rsidRPr="009B342C" w:rsidRDefault="005A66F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3A4F25" w14:paraId="39B89E35" w14:textId="77777777" w:rsidTr="00B41B55">
        <w:trPr>
          <w:trHeight w:val="18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911839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Administratívna a</w:t>
            </w:r>
            <w:r w:rsidR="00C21708">
              <w:rPr>
                <w:rFonts w:asciiTheme="minorHAnsi" w:hAnsiTheme="minorHAnsi" w:cs="Arial"/>
                <w:color w:val="000000" w:themeColor="text1"/>
              </w:rPr>
              <w:t xml:space="preserve"> prevádzková </w:t>
            </w:r>
            <w:r w:rsidR="00C21708" w:rsidRPr="00C21708">
              <w:rPr>
                <w:rFonts w:asciiTheme="minorHAnsi" w:hAnsiTheme="minorHAnsi" w:cs="Arial"/>
                <w:color w:val="000000" w:themeColor="text1"/>
              </w:rPr>
              <w:t>kapacita žiadateľa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3B29D800" w:rsidR="009459EB" w:rsidRPr="009B342C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9B342C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Posúdenie prevádzkovej a technickej udržateľnosti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4F505B5B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78842A48" w:rsidR="009459EB" w:rsidRPr="009B342C" w:rsidRDefault="00E00957" w:rsidP="00145DF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 xml:space="preserve">0 </w:t>
            </w:r>
            <w:r w:rsidR="00145DF6">
              <w:rPr>
                <w:rFonts w:asciiTheme="minorHAnsi" w:hAnsiTheme="minorHAnsi" w:cs="Arial"/>
                <w:color w:val="000000" w:themeColor="text1"/>
              </w:rPr>
              <w:t>-</w:t>
            </w:r>
            <w:r w:rsidRPr="009B342C">
              <w:rPr>
                <w:rFonts w:asciiTheme="minorHAnsi" w:hAnsiTheme="minorHAnsi" w:cs="Arial"/>
                <w:color w:val="000000" w:themeColor="text1"/>
              </w:rPr>
              <w:t xml:space="preserve">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49FF7816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3A4F25" w14:paraId="323219A5" w14:textId="77777777" w:rsidTr="00C21708">
        <w:trPr>
          <w:trHeight w:hRule="exact" w:val="851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9459EB" w:rsidRPr="009B342C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68AECE2A" w:rsidR="009459EB" w:rsidRPr="009B342C" w:rsidRDefault="00E0095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3A4F25" w14:paraId="35F3BFA0" w14:textId="77777777" w:rsidTr="00B41B55">
        <w:trPr>
          <w:trHeight w:val="27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1E630288" w:rsidR="009459EB" w:rsidRPr="009B342C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9B342C">
              <w:rPr>
                <w:rFonts w:asciiTheme="minorHAnsi" w:eastAsia="Calibri" w:hAnsiTheme="minorHAnsi" w:cs="Arial"/>
                <w:noProof/>
                <w:color w:val="000000" w:themeColor="text1"/>
              </w:rPr>
              <w:t>Oprávnenosť výdavkov (vecná oprávnenosť, účelnosť a nevyhnutnosť)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5764D3E7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52221D1C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01C38CFF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A4F25" w14:paraId="46586718" w14:textId="77777777" w:rsidTr="00B41B55">
        <w:trPr>
          <w:trHeight w:val="27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9459EB" w:rsidRPr="003A4F25" w:rsidRDefault="009459EB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40603CC5" w:rsidR="009459EB" w:rsidRPr="009B342C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9B342C">
              <w:rPr>
                <w:rFonts w:asciiTheme="minorHAnsi" w:eastAsia="Calibri" w:hAnsiTheme="minorHAnsi" w:cs="Arial"/>
                <w:noProof/>
                <w:color w:val="000000" w:themeColor="text1"/>
              </w:rPr>
              <w:t>Efektívnosť a hospodárnosť výdavkov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47082F9A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2016FF37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2D499369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A4F25" w14:paraId="7597A4BF" w14:textId="77777777" w:rsidTr="00B41B55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9459EB" w:rsidRPr="003A4F25" w:rsidRDefault="009459EB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43739A9E" w:rsidR="009459EB" w:rsidRPr="009B342C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9B342C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charakteristika žiadateľa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44FF7677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36752731" w:rsidR="009459EB" w:rsidRPr="009B342C" w:rsidRDefault="00145DF6" w:rsidP="00145DF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1 - 3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476D6482" w:rsidR="009459EB" w:rsidRPr="009B342C" w:rsidRDefault="00145DF6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3</w:t>
            </w:r>
          </w:p>
        </w:tc>
      </w:tr>
      <w:tr w:rsidR="00E00957" w:rsidRPr="003A4F25" w14:paraId="004C23AF" w14:textId="77777777" w:rsidTr="00B41B55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A6ACF" w14:textId="77777777" w:rsidR="00E00957" w:rsidRPr="003A4F25" w:rsidRDefault="00E00957" w:rsidP="00D114FB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056D8" w14:textId="04019811" w:rsidR="00E00957" w:rsidRPr="009B342C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9B342C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udržateľnosť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09FE5" w14:textId="4C336D16" w:rsidR="00E00957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DE99" w14:textId="6BECD3F2" w:rsidR="00E00957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25537" w14:textId="778BD4A3" w:rsidR="00E00957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A4F25" w14:paraId="2947D38C" w14:textId="77777777" w:rsidTr="00B41B55">
        <w:trPr>
          <w:trHeight w:val="219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9459EB" w:rsidRPr="003A4F25" w:rsidRDefault="009459EB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77777777" w:rsidR="009459EB" w:rsidRPr="003A4F25" w:rsidRDefault="009459EB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4AB5A3AC" w:rsidR="009459EB" w:rsidRPr="009B342C" w:rsidRDefault="00145DF6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3</w:t>
            </w:r>
          </w:p>
        </w:tc>
      </w:tr>
      <w:tr w:rsidR="00B41B55" w:rsidRPr="003A4F25" w14:paraId="0C6B764C" w14:textId="77777777" w:rsidTr="00B41B55">
        <w:trPr>
          <w:trHeight w:val="219"/>
        </w:trPr>
        <w:tc>
          <w:tcPr>
            <w:tcW w:w="14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2D238DD" w14:textId="73DC1CC9" w:rsidR="00B41B55" w:rsidRPr="009B342C" w:rsidRDefault="009B342C" w:rsidP="00D114FB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 xml:space="preserve"> </w:t>
            </w:r>
            <w:r w:rsidR="00B41B55" w:rsidRPr="009B342C">
              <w:rPr>
                <w:rFonts w:cs="Arial"/>
                <w:b/>
                <w:color w:val="000000" w:themeColor="text1"/>
              </w:rPr>
              <w:t>Celkový maximálne dosiahnuteľný počet bodov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DC3860" w14:textId="3554CC29" w:rsidR="00B41B55" w:rsidRPr="009B342C" w:rsidRDefault="00145DF6" w:rsidP="00145DF6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15</w:t>
            </w:r>
          </w:p>
        </w:tc>
      </w:tr>
    </w:tbl>
    <w:p w14:paraId="438B6659" w14:textId="77777777" w:rsidR="009459EB" w:rsidRPr="009B342C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9B342C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6F5B4255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9B342C">
        <w:rPr>
          <w:rFonts w:cs="Arial"/>
          <w:b/>
          <w:color w:val="000000" w:themeColor="text1"/>
        </w:rPr>
        <w:t>Bodové kritériá musia byť splnené na minimálne 60%</w:t>
      </w:r>
      <w:r w:rsidR="003A3DF2" w:rsidRPr="009B342C">
        <w:rPr>
          <w:rFonts w:cs="Arial"/>
          <w:b/>
          <w:color w:val="000000" w:themeColor="text1"/>
        </w:rPr>
        <w:t xml:space="preserve">, t.j. ŽoPr musí získať minimálne </w:t>
      </w:r>
      <w:r w:rsidR="003E1C1B">
        <w:rPr>
          <w:rFonts w:cs="Arial"/>
          <w:b/>
          <w:color w:val="000000" w:themeColor="text1"/>
        </w:rPr>
        <w:t>9</w:t>
      </w:r>
      <w:r w:rsidR="003A3DF2" w:rsidRPr="009B342C">
        <w:rPr>
          <w:rFonts w:cs="Arial"/>
          <w:b/>
          <w:color w:val="000000" w:themeColor="text1"/>
        </w:rPr>
        <w:t xml:space="preserve"> bodov</w:t>
      </w:r>
      <w:r w:rsidRPr="009B342C">
        <w:rPr>
          <w:rFonts w:cs="Arial"/>
          <w:b/>
          <w:color w:val="000000" w:themeColor="text1"/>
        </w:rPr>
        <w:t>.</w:t>
      </w:r>
    </w:p>
    <w:p w14:paraId="01462F66" w14:textId="37B731CB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4724A012" w14:textId="77777777" w:rsidR="003A4F25" w:rsidRPr="00334C9E" w:rsidRDefault="003A4F25" w:rsidP="003A4F25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631DAE8D" w14:textId="77777777" w:rsidR="003A4F25" w:rsidRDefault="003A4F25" w:rsidP="003A4F25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A4F25" w:rsidRPr="00A42D69" w14:paraId="7405775F" w14:textId="77777777" w:rsidTr="006C551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04BE332A" w14:textId="77777777" w:rsidR="003A4F25" w:rsidRPr="00C63419" w:rsidRDefault="003A4F25" w:rsidP="006C551E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  <w:vAlign w:val="center"/>
          </w:tcPr>
          <w:p w14:paraId="0FBD80DE" w14:textId="77777777" w:rsidR="003A4F25" w:rsidRPr="00A42D69" w:rsidRDefault="003A4F25" w:rsidP="006C551E">
            <w:pPr>
              <w:spacing w:before="120" w:after="120"/>
              <w:ind w:firstLine="28"/>
            </w:pPr>
            <w:r w:rsidRPr="00A42D69">
              <w:t>Integrovaný regionálny operačný program</w:t>
            </w:r>
          </w:p>
        </w:tc>
      </w:tr>
      <w:tr w:rsidR="003A4F25" w:rsidRPr="00A42D69" w14:paraId="41867233" w14:textId="77777777" w:rsidTr="006C551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10C17698" w14:textId="77777777" w:rsidR="003A4F25" w:rsidRPr="00C63419" w:rsidRDefault="003A4F25" w:rsidP="006C551E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  <w:vAlign w:val="center"/>
          </w:tcPr>
          <w:p w14:paraId="68EF5B17" w14:textId="77777777" w:rsidR="003A4F25" w:rsidRPr="00A42D69" w:rsidRDefault="003A4F25" w:rsidP="006C551E">
            <w:pPr>
              <w:spacing w:before="120" w:after="120"/>
              <w:ind w:firstLine="28"/>
            </w:pPr>
            <w:r w:rsidRPr="00A42D69">
              <w:t>5. Miestny rozvoj vedený komunitou</w:t>
            </w:r>
          </w:p>
        </w:tc>
      </w:tr>
      <w:tr w:rsidR="003A4F25" w:rsidRPr="00A42D69" w14:paraId="0BC641D4" w14:textId="77777777" w:rsidTr="006C551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5DD7D722" w14:textId="77777777" w:rsidR="003A4F25" w:rsidRPr="00C63419" w:rsidRDefault="003A4F25" w:rsidP="006C551E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3C650D91" w14:textId="77777777" w:rsidR="003A4F25" w:rsidRPr="00A42D69" w:rsidRDefault="003A4F25" w:rsidP="006C551E">
            <w:pPr>
              <w:tabs>
                <w:tab w:val="left" w:pos="8545"/>
              </w:tabs>
              <w:spacing w:before="120" w:after="120"/>
              <w:ind w:firstLine="28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3A4F25" w:rsidRPr="00A42D69" w14:paraId="0EE6FF8D" w14:textId="77777777" w:rsidTr="006C551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FD826CD" w14:textId="77777777" w:rsidR="003A4F25" w:rsidRPr="00C63419" w:rsidRDefault="003A4F25" w:rsidP="006C551E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32555692" w14:textId="73026FF3" w:rsidR="003A4F25" w:rsidRPr="009B342C" w:rsidRDefault="006F24F7" w:rsidP="006C551E">
            <w:pPr>
              <w:spacing w:before="120" w:after="120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8E1D73425043456688A237679FB86EC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9B342C" w:rsidRPr="009B342C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3A4F25" w:rsidRPr="00A42D69" w14:paraId="661AC20A" w14:textId="77777777" w:rsidTr="006C551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EE675E6" w14:textId="77777777" w:rsidR="003A4F25" w:rsidRPr="00C63419" w:rsidRDefault="003A4F25" w:rsidP="006C551E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7A45E2CD" w14:textId="4E08DE9B" w:rsidR="003A4F25" w:rsidRPr="009B342C" w:rsidRDefault="009B342C" w:rsidP="006C551E">
            <w:pPr>
              <w:spacing w:before="120" w:after="120"/>
            </w:pPr>
            <w:r w:rsidRPr="009B342C">
              <w:t xml:space="preserve">Miestna akčná skupina </w:t>
            </w:r>
            <w:r w:rsidR="004D4268">
              <w:t>Bodva</w:t>
            </w:r>
          </w:p>
        </w:tc>
      </w:tr>
      <w:tr w:rsidR="003A4F25" w:rsidRPr="00A42D69" w14:paraId="1BFA5DDC" w14:textId="77777777" w:rsidTr="006C551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2B92E54E" w14:textId="77777777" w:rsidR="003A4F25" w:rsidRPr="00C63419" w:rsidRDefault="003A4F25" w:rsidP="006C551E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3D73BBDA" w14:textId="704C8C15" w:rsidR="003A4F25" w:rsidRPr="00A42D69" w:rsidRDefault="006F24F7" w:rsidP="006C551E">
            <w:pPr>
              <w:spacing w:before="120" w:after="120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11502B9DDA284F0CAE0D96CC94FF199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FF7D11">
                  <w:rPr>
                    <w:rFonts w:cs="Arial"/>
                    <w:sz w:val="20"/>
                  </w:rPr>
                  <w:t>B3 Nákup vozdiel spoločnej dopravy osôb</w:t>
                </w:r>
              </w:sdtContent>
            </w:sdt>
          </w:p>
        </w:tc>
      </w:tr>
    </w:tbl>
    <w:p w14:paraId="6EEF7538" w14:textId="77777777" w:rsidR="003A4F25" w:rsidRDefault="003A4F25" w:rsidP="003A4F25">
      <w:pPr>
        <w:spacing w:after="120"/>
        <w:jc w:val="both"/>
        <w:rPr>
          <w:rFonts w:cs="Arial"/>
          <w:b/>
          <w:color w:val="000000" w:themeColor="text1"/>
        </w:rPr>
      </w:pPr>
    </w:p>
    <w:p w14:paraId="7370DD4D" w14:textId="77777777" w:rsidR="003A4F25" w:rsidRPr="00A654E1" w:rsidRDefault="003A4F25" w:rsidP="003A4F25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4BE6CBD5" w14:textId="77777777" w:rsidR="003A4F25" w:rsidRDefault="003A4F25" w:rsidP="003A4F25">
      <w:pPr>
        <w:spacing w:after="120"/>
        <w:jc w:val="both"/>
        <w:rPr>
          <w:rFonts w:cs="Arial"/>
          <w:color w:val="000000" w:themeColor="text1"/>
        </w:rPr>
      </w:pPr>
    </w:p>
    <w:p w14:paraId="702683C4" w14:textId="77777777" w:rsidR="003A4F25" w:rsidRPr="00A654E1" w:rsidRDefault="003A4F25" w:rsidP="003A4F25">
      <w:pPr>
        <w:pStyle w:val="Odsekzoznamu"/>
        <w:ind w:left="426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Rozlišovacie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kritériá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sú</w:t>
      </w:r>
      <w:proofErr w:type="spellEnd"/>
      <w:r w:rsidRPr="00A654E1">
        <w:rPr>
          <w:rFonts w:asciiTheme="minorHAnsi" w:hAnsiTheme="minorHAnsi"/>
        </w:rPr>
        <w:t>:</w:t>
      </w:r>
    </w:p>
    <w:p w14:paraId="7BD1397F" w14:textId="4D7D248E" w:rsidR="003A4F25" w:rsidRPr="00A654E1" w:rsidRDefault="003A4F25" w:rsidP="003A4F25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Posúdenie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vplyvu</w:t>
      </w:r>
      <w:proofErr w:type="spellEnd"/>
      <w:r w:rsidRPr="00A654E1">
        <w:rPr>
          <w:rFonts w:asciiTheme="minorHAnsi" w:hAnsiTheme="minorHAnsi"/>
        </w:rPr>
        <w:t xml:space="preserve"> a </w:t>
      </w:r>
      <w:proofErr w:type="spellStart"/>
      <w:r w:rsidRPr="00A654E1">
        <w:rPr>
          <w:rFonts w:asciiTheme="minorHAnsi" w:hAnsiTheme="minorHAnsi"/>
        </w:rPr>
        <w:t>dopadu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projektu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proofErr w:type="gramStart"/>
      <w:r w:rsidRPr="00A654E1">
        <w:rPr>
          <w:rFonts w:asciiTheme="minorHAnsi" w:hAnsiTheme="minorHAnsi"/>
        </w:rPr>
        <w:t>na</w:t>
      </w:r>
      <w:proofErr w:type="spellEnd"/>
      <w:proofErr w:type="gram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plnenie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stratégi</w:t>
      </w:r>
      <w:r w:rsidR="004953C0">
        <w:rPr>
          <w:rFonts w:asciiTheme="minorHAnsi" w:hAnsiTheme="minorHAnsi"/>
        </w:rPr>
        <w:t>e</w:t>
      </w:r>
      <w:proofErr w:type="spellEnd"/>
      <w:r w:rsidRPr="00A654E1">
        <w:rPr>
          <w:rFonts w:asciiTheme="minorHAnsi" w:hAnsiTheme="minorHAnsi"/>
        </w:rPr>
        <w:t xml:space="preserve"> CLLD</w:t>
      </w:r>
      <w:r w:rsidR="004953C0">
        <w:rPr>
          <w:rFonts w:asciiTheme="minorHAnsi" w:hAnsiTheme="minorHAnsi"/>
        </w:rPr>
        <w:t>.</w:t>
      </w:r>
    </w:p>
    <w:p w14:paraId="36B0C110" w14:textId="77777777" w:rsidR="00AB508A" w:rsidRDefault="00AB508A" w:rsidP="003A4F25">
      <w:pPr>
        <w:pStyle w:val="Odsekzoznamu"/>
        <w:ind w:left="1701"/>
        <w:jc w:val="both"/>
        <w:rPr>
          <w:rFonts w:ascii="Arial" w:hAnsi="Arial" w:cs="Arial"/>
          <w:sz w:val="20"/>
          <w:szCs w:val="20"/>
        </w:rPr>
      </w:pPr>
    </w:p>
    <w:p w14:paraId="2497AF7B" w14:textId="7F6BE04C" w:rsidR="003A4F25" w:rsidRPr="00A654E1" w:rsidRDefault="003A4F25" w:rsidP="003A4F25">
      <w:pPr>
        <w:pStyle w:val="Odsekzoznamu"/>
        <w:ind w:left="1701"/>
        <w:jc w:val="both"/>
        <w:rPr>
          <w:rFonts w:asciiTheme="minorHAnsi" w:hAnsiTheme="minorHAnsi"/>
        </w:rPr>
      </w:pPr>
      <w:proofErr w:type="gramStart"/>
      <w:r w:rsidRPr="008E3991">
        <w:rPr>
          <w:rFonts w:ascii="Arial" w:hAnsi="Arial" w:cs="Arial"/>
          <w:sz w:val="20"/>
          <w:szCs w:val="20"/>
        </w:rPr>
        <w:t xml:space="preserve">Toto </w:t>
      </w:r>
      <w:proofErr w:type="spellStart"/>
      <w:r w:rsidRPr="008E3991">
        <w:rPr>
          <w:rFonts w:ascii="Arial" w:hAnsi="Arial" w:cs="Arial"/>
          <w:sz w:val="20"/>
          <w:szCs w:val="20"/>
        </w:rPr>
        <w:t>rozlišovacie</w:t>
      </w:r>
      <w:proofErr w:type="spellEnd"/>
      <w:r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3991">
        <w:rPr>
          <w:rFonts w:ascii="Arial" w:hAnsi="Arial" w:cs="Arial"/>
          <w:sz w:val="20"/>
          <w:szCs w:val="20"/>
        </w:rPr>
        <w:t>kritérium</w:t>
      </w:r>
      <w:proofErr w:type="spellEnd"/>
      <w:r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3991">
        <w:rPr>
          <w:rFonts w:ascii="Arial" w:hAnsi="Arial" w:cs="Arial"/>
          <w:sz w:val="20"/>
          <w:szCs w:val="20"/>
        </w:rPr>
        <w:t>aplikuje</w:t>
      </w:r>
      <w:proofErr w:type="spellEnd"/>
      <w:r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3991">
        <w:rPr>
          <w:rFonts w:ascii="Arial" w:hAnsi="Arial" w:cs="Arial"/>
          <w:sz w:val="20"/>
          <w:szCs w:val="20"/>
        </w:rPr>
        <w:t>výberová</w:t>
      </w:r>
      <w:proofErr w:type="spellEnd"/>
      <w:r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3991">
        <w:rPr>
          <w:rFonts w:ascii="Arial" w:hAnsi="Arial" w:cs="Arial"/>
          <w:sz w:val="20"/>
          <w:szCs w:val="20"/>
        </w:rPr>
        <w:t>komisia</w:t>
      </w:r>
      <w:proofErr w:type="spellEnd"/>
      <w:r w:rsidRPr="008E3991">
        <w:rPr>
          <w:rFonts w:ascii="Arial" w:hAnsi="Arial" w:cs="Arial"/>
          <w:sz w:val="20"/>
          <w:szCs w:val="20"/>
        </w:rPr>
        <w:t xml:space="preserve"> MAS.</w:t>
      </w:r>
      <w:proofErr w:type="gramEnd"/>
    </w:p>
    <w:p w14:paraId="6A33BC33" w14:textId="77777777" w:rsidR="003A4F25" w:rsidRPr="00334C9E" w:rsidRDefault="003A4F25" w:rsidP="003A4F25">
      <w:pPr>
        <w:spacing w:after="120"/>
        <w:jc w:val="both"/>
        <w:rPr>
          <w:rFonts w:cs="Arial"/>
          <w:color w:val="000000" w:themeColor="text1"/>
        </w:rPr>
      </w:pPr>
    </w:p>
    <w:p w14:paraId="288816F6" w14:textId="392CD79D" w:rsidR="00B41B55" w:rsidRPr="00B41B55" w:rsidRDefault="00B41B55" w:rsidP="003A4F25">
      <w:pPr>
        <w:spacing w:after="0" w:line="240" w:lineRule="auto"/>
        <w:ind w:left="1418" w:right="1139" w:hanging="360"/>
        <w:contextualSpacing/>
        <w:jc w:val="center"/>
        <w:outlineLvl w:val="0"/>
        <w:rPr>
          <w:i/>
        </w:rPr>
      </w:pPr>
    </w:p>
    <w:sectPr w:rsidR="00B41B55" w:rsidRPr="00B41B55" w:rsidSect="00041014">
      <w:headerReference w:type="first" r:id="rId9"/>
      <w:footerReference w:type="first" r:id="rId10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D127A1E" w15:done="0"/>
  <w15:commentEx w15:paraId="23D96B9E" w15:done="0"/>
  <w15:commentEx w15:paraId="19D1953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1F454E" w14:textId="77777777" w:rsidR="006F24F7" w:rsidRDefault="006F24F7" w:rsidP="006447D5">
      <w:pPr>
        <w:spacing w:after="0" w:line="240" w:lineRule="auto"/>
      </w:pPr>
      <w:r>
        <w:separator/>
      </w:r>
    </w:p>
  </w:endnote>
  <w:endnote w:type="continuationSeparator" w:id="0">
    <w:p w14:paraId="7E594F10" w14:textId="77777777" w:rsidR="006F24F7" w:rsidRDefault="006F24F7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6E771FA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1344DEF3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DB1BBA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FA511F" w14:textId="77777777" w:rsidR="006F24F7" w:rsidRDefault="006F24F7" w:rsidP="006447D5">
      <w:pPr>
        <w:spacing w:after="0" w:line="240" w:lineRule="auto"/>
      </w:pPr>
      <w:r>
        <w:separator/>
      </w:r>
    </w:p>
  </w:footnote>
  <w:footnote w:type="continuationSeparator" w:id="0">
    <w:p w14:paraId="5E3A607E" w14:textId="77777777" w:rsidR="006F24F7" w:rsidRDefault="006F24F7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A03477" w14:textId="5006142F" w:rsidR="00E5263D" w:rsidRPr="001F013A" w:rsidRDefault="00563B2B" w:rsidP="001D5D3D">
    <w:pPr>
      <w:pStyle w:val="Hlavika"/>
      <w:rPr>
        <w:rFonts w:ascii="Arial Narrow" w:hAnsi="Arial Narrow"/>
        <w:sz w:val="20"/>
      </w:rPr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4CD50244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3B706FBD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A39ED">
      <w:rPr>
        <w:noProof/>
        <w:lang w:eastAsia="sk-SK"/>
      </w:rPr>
      <w:drawing>
        <wp:anchor distT="0" distB="0" distL="114300" distR="114300" simplePos="0" relativeHeight="251691008" behindDoc="0" locked="1" layoutInCell="1" allowOverlap="1" wp14:anchorId="14412BEA" wp14:editId="5F09AFF0">
          <wp:simplePos x="0" y="0"/>
          <wp:positionH relativeFrom="column">
            <wp:posOffset>4507230</wp:posOffset>
          </wp:positionH>
          <wp:positionV relativeFrom="paragraph">
            <wp:posOffset>-172085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3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7D7A1860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18A80B8E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54F02FA8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</w:t>
    </w:r>
    <w:r w:rsidR="00423A3B">
      <w:rPr>
        <w:rFonts w:ascii="Arial Narrow" w:hAnsi="Arial Narrow" w:cs="Arial"/>
        <w:sz w:val="20"/>
      </w:rPr>
      <w:t>pre</w:t>
    </w:r>
    <w:r w:rsidRPr="00AD4FD2">
      <w:rPr>
        <w:rFonts w:ascii="Arial Narrow" w:hAnsi="Arial Narrow" w:cs="Arial"/>
        <w:sz w:val="20"/>
      </w:rPr>
      <w:t xml:space="preserve"> výber projektov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905F8"/>
    <w:multiLevelType w:val="hybridMultilevel"/>
    <w:tmpl w:val="3FC844D8"/>
    <w:lvl w:ilvl="0" w:tplc="E64A35C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2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2D6841"/>
    <w:multiLevelType w:val="hybridMultilevel"/>
    <w:tmpl w:val="85603720"/>
    <w:lvl w:ilvl="0" w:tplc="98EAB5D4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3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5B65EA"/>
    <w:multiLevelType w:val="hybridMultilevel"/>
    <w:tmpl w:val="0C06C01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2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0"/>
  </w:num>
  <w:num w:numId="4">
    <w:abstractNumId w:val="28"/>
  </w:num>
  <w:num w:numId="5">
    <w:abstractNumId w:val="29"/>
  </w:num>
  <w:num w:numId="6">
    <w:abstractNumId w:val="8"/>
  </w:num>
  <w:num w:numId="7">
    <w:abstractNumId w:val="26"/>
  </w:num>
  <w:num w:numId="8">
    <w:abstractNumId w:val="12"/>
  </w:num>
  <w:num w:numId="9">
    <w:abstractNumId w:val="13"/>
  </w:num>
  <w:num w:numId="10">
    <w:abstractNumId w:val="5"/>
  </w:num>
  <w:num w:numId="11">
    <w:abstractNumId w:val="17"/>
  </w:num>
  <w:num w:numId="12">
    <w:abstractNumId w:val="15"/>
  </w:num>
  <w:num w:numId="13">
    <w:abstractNumId w:val="25"/>
  </w:num>
  <w:num w:numId="14">
    <w:abstractNumId w:val="21"/>
  </w:num>
  <w:num w:numId="15">
    <w:abstractNumId w:val="14"/>
  </w:num>
  <w:num w:numId="16">
    <w:abstractNumId w:val="9"/>
  </w:num>
  <w:num w:numId="17">
    <w:abstractNumId w:val="18"/>
  </w:num>
  <w:num w:numId="18">
    <w:abstractNumId w:val="27"/>
  </w:num>
  <w:num w:numId="19">
    <w:abstractNumId w:val="23"/>
  </w:num>
  <w:num w:numId="20">
    <w:abstractNumId w:val="3"/>
  </w:num>
  <w:num w:numId="21">
    <w:abstractNumId w:val="2"/>
  </w:num>
  <w:num w:numId="22">
    <w:abstractNumId w:val="32"/>
  </w:num>
  <w:num w:numId="23">
    <w:abstractNumId w:val="7"/>
  </w:num>
  <w:num w:numId="24">
    <w:abstractNumId w:val="32"/>
  </w:num>
  <w:num w:numId="25">
    <w:abstractNumId w:val="2"/>
  </w:num>
  <w:num w:numId="26">
    <w:abstractNumId w:val="7"/>
  </w:num>
  <w:num w:numId="27">
    <w:abstractNumId w:val="6"/>
  </w:num>
  <w:num w:numId="28">
    <w:abstractNumId w:val="24"/>
  </w:num>
  <w:num w:numId="29">
    <w:abstractNumId w:val="22"/>
  </w:num>
  <w:num w:numId="30">
    <w:abstractNumId w:val="31"/>
  </w:num>
  <w:num w:numId="31">
    <w:abstractNumId w:val="11"/>
  </w:num>
  <w:num w:numId="32">
    <w:abstractNumId w:val="10"/>
  </w:num>
  <w:num w:numId="33">
    <w:abstractNumId w:val="20"/>
  </w:num>
  <w:num w:numId="34">
    <w:abstractNumId w:val="19"/>
  </w:num>
  <w:num w:numId="35">
    <w:abstractNumId w:val="30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41A95"/>
    <w:rsid w:val="00053DF4"/>
    <w:rsid w:val="00055A2D"/>
    <w:rsid w:val="000579E5"/>
    <w:rsid w:val="000600CF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572C"/>
    <w:rsid w:val="000A74C2"/>
    <w:rsid w:val="000B046D"/>
    <w:rsid w:val="000B1F02"/>
    <w:rsid w:val="000B3549"/>
    <w:rsid w:val="000B38D8"/>
    <w:rsid w:val="000C0810"/>
    <w:rsid w:val="000C159E"/>
    <w:rsid w:val="000C2F0F"/>
    <w:rsid w:val="000C3DE4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3751F"/>
    <w:rsid w:val="00142FD9"/>
    <w:rsid w:val="00144482"/>
    <w:rsid w:val="00145DF6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BA"/>
    <w:rsid w:val="001B0ED2"/>
    <w:rsid w:val="001B3ED7"/>
    <w:rsid w:val="001C1F44"/>
    <w:rsid w:val="001C7563"/>
    <w:rsid w:val="001D0B8B"/>
    <w:rsid w:val="001D15EF"/>
    <w:rsid w:val="001D1854"/>
    <w:rsid w:val="001D1A22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697"/>
    <w:rsid w:val="002A0F60"/>
    <w:rsid w:val="002A1BFC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A4F25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1C1B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23A3B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9086C"/>
    <w:rsid w:val="00492C48"/>
    <w:rsid w:val="004938B3"/>
    <w:rsid w:val="00493914"/>
    <w:rsid w:val="004953C0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D4268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3688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47EFD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6F7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5F426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A5B81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51E"/>
    <w:rsid w:val="006C5BBE"/>
    <w:rsid w:val="006D30E9"/>
    <w:rsid w:val="006D4CDB"/>
    <w:rsid w:val="006E19BA"/>
    <w:rsid w:val="006E2422"/>
    <w:rsid w:val="006E3736"/>
    <w:rsid w:val="006E67EF"/>
    <w:rsid w:val="006F242F"/>
    <w:rsid w:val="006F24F7"/>
    <w:rsid w:val="006F283B"/>
    <w:rsid w:val="006F6E4B"/>
    <w:rsid w:val="006F757D"/>
    <w:rsid w:val="006F7E2F"/>
    <w:rsid w:val="00714541"/>
    <w:rsid w:val="00715E12"/>
    <w:rsid w:val="00715F66"/>
    <w:rsid w:val="00720FFF"/>
    <w:rsid w:val="00724D81"/>
    <w:rsid w:val="00730F25"/>
    <w:rsid w:val="00736B1F"/>
    <w:rsid w:val="00737FE6"/>
    <w:rsid w:val="007422AA"/>
    <w:rsid w:val="00742E8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22F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3A30"/>
    <w:rsid w:val="008947CB"/>
    <w:rsid w:val="00894842"/>
    <w:rsid w:val="0089625B"/>
    <w:rsid w:val="008976E0"/>
    <w:rsid w:val="008A57E8"/>
    <w:rsid w:val="008A584C"/>
    <w:rsid w:val="008A61FD"/>
    <w:rsid w:val="008A7F04"/>
    <w:rsid w:val="008B08E9"/>
    <w:rsid w:val="008B1462"/>
    <w:rsid w:val="008B4A3B"/>
    <w:rsid w:val="008C045A"/>
    <w:rsid w:val="008C0514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3523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59"/>
    <w:rsid w:val="00992DC2"/>
    <w:rsid w:val="009A31D1"/>
    <w:rsid w:val="009A39ED"/>
    <w:rsid w:val="009A41D7"/>
    <w:rsid w:val="009A4784"/>
    <w:rsid w:val="009A5285"/>
    <w:rsid w:val="009A72EF"/>
    <w:rsid w:val="009A74D4"/>
    <w:rsid w:val="009B3050"/>
    <w:rsid w:val="009B342C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E4AF7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508A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1B55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C8"/>
    <w:rsid w:val="00C007D8"/>
    <w:rsid w:val="00C06BCB"/>
    <w:rsid w:val="00C06C02"/>
    <w:rsid w:val="00C10A0C"/>
    <w:rsid w:val="00C21708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0852"/>
    <w:rsid w:val="00CC24BF"/>
    <w:rsid w:val="00CC2C83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30240"/>
    <w:rsid w:val="00D43AED"/>
    <w:rsid w:val="00D46ABA"/>
    <w:rsid w:val="00D51595"/>
    <w:rsid w:val="00D51C04"/>
    <w:rsid w:val="00D535F6"/>
    <w:rsid w:val="00D54F1D"/>
    <w:rsid w:val="00D604C6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1BBA"/>
    <w:rsid w:val="00DB24DE"/>
    <w:rsid w:val="00DB363E"/>
    <w:rsid w:val="00DB3E61"/>
    <w:rsid w:val="00DC153C"/>
    <w:rsid w:val="00DD7D77"/>
    <w:rsid w:val="00DE148F"/>
    <w:rsid w:val="00DE5866"/>
    <w:rsid w:val="00DE59DF"/>
    <w:rsid w:val="00DF1CA4"/>
    <w:rsid w:val="00DF5BD9"/>
    <w:rsid w:val="00DF6D25"/>
    <w:rsid w:val="00E00957"/>
    <w:rsid w:val="00E05F86"/>
    <w:rsid w:val="00E06074"/>
    <w:rsid w:val="00E0681E"/>
    <w:rsid w:val="00E07EAA"/>
    <w:rsid w:val="00E12F9F"/>
    <w:rsid w:val="00E137A5"/>
    <w:rsid w:val="00E219AB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E59C7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  <w:rsid w:val="00FF7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8E1D73425043456688A237679FB86E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FBE7B2-7A96-4150-A00A-6286BDCC9767}"/>
      </w:docPartPr>
      <w:docPartBody>
        <w:p w:rsidR="00C777CA" w:rsidRDefault="00C53F12" w:rsidP="00C53F12">
          <w:pPr>
            <w:pStyle w:val="8E1D73425043456688A237679FB86EC9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11502B9DDA284F0CAE0D96CC94FF199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B081F8-E25C-4A2A-9794-E2C97C63AC35}"/>
      </w:docPartPr>
      <w:docPartBody>
        <w:p w:rsidR="00C777CA" w:rsidRDefault="00C53F12" w:rsidP="00C53F12">
          <w:pPr>
            <w:pStyle w:val="11502B9DDA284F0CAE0D96CC94FF1998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4A2"/>
    <w:rsid w:val="00163B11"/>
    <w:rsid w:val="00212C3B"/>
    <w:rsid w:val="003A4D43"/>
    <w:rsid w:val="004F1865"/>
    <w:rsid w:val="005A4146"/>
    <w:rsid w:val="006B3B1E"/>
    <w:rsid w:val="006C5111"/>
    <w:rsid w:val="0079578D"/>
    <w:rsid w:val="007C6EAF"/>
    <w:rsid w:val="0096201C"/>
    <w:rsid w:val="00A72FB5"/>
    <w:rsid w:val="00AD089D"/>
    <w:rsid w:val="00B20F1E"/>
    <w:rsid w:val="00B874A2"/>
    <w:rsid w:val="00C21434"/>
    <w:rsid w:val="00C53F12"/>
    <w:rsid w:val="00C777CA"/>
    <w:rsid w:val="00C7790B"/>
    <w:rsid w:val="00EA7464"/>
    <w:rsid w:val="00F60CBA"/>
    <w:rsid w:val="00F73944"/>
    <w:rsid w:val="00FC3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53F12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  <w:style w:type="paragraph" w:customStyle="1" w:styleId="8E1D73425043456688A237679FB86EC9">
    <w:name w:val="8E1D73425043456688A237679FB86EC9"/>
    <w:rsid w:val="00C53F12"/>
    <w:pPr>
      <w:spacing w:after="200" w:line="276" w:lineRule="auto"/>
    </w:pPr>
  </w:style>
  <w:style w:type="paragraph" w:customStyle="1" w:styleId="11502B9DDA284F0CAE0D96CC94FF1998">
    <w:name w:val="11502B9DDA284F0CAE0D96CC94FF1998"/>
    <w:rsid w:val="00C53F12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53F12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  <w:style w:type="paragraph" w:customStyle="1" w:styleId="8E1D73425043456688A237679FB86EC9">
    <w:name w:val="8E1D73425043456688A237679FB86EC9"/>
    <w:rsid w:val="00C53F12"/>
    <w:pPr>
      <w:spacing w:after="200" w:line="276" w:lineRule="auto"/>
    </w:pPr>
  </w:style>
  <w:style w:type="paragraph" w:customStyle="1" w:styleId="11502B9DDA284F0CAE0D96CC94FF1998">
    <w:name w:val="11502B9DDA284F0CAE0D96CC94FF1998"/>
    <w:rsid w:val="00C53F12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31E3C9-42E6-4AA1-BAD9-A314E9036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1579</Words>
  <Characters>9002</Characters>
  <Application>Microsoft Office Word</Application>
  <DocSecurity>0</DocSecurity>
  <Lines>75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2020-01-28T15:00:00Z</dcterms:created>
  <dcterms:modified xsi:type="dcterms:W3CDTF">2022-04-11T06:14:00Z</dcterms:modified>
</cp:coreProperties>
</file>